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97" w:rsidRPr="000D0F97" w:rsidRDefault="000D0F97" w:rsidP="000D0F97">
      <w:pPr>
        <w:widowControl/>
        <w:shd w:val="clear" w:color="auto" w:fill="FCFCFC"/>
        <w:spacing w:after="100" w:after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在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中直</w:t>
      </w:r>
      <w:proofErr w:type="gram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接使用</w:t>
      </w:r>
      <w:proofErr w:type="gram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PythonNet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调用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代码确实有一些限制，因为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的脚本环境不完全支持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的所有特性。不过，你可以通过创建一个简单的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类库来封装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PythonNet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的调用，然后在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中引用这个类库。这样可以简化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中的代码，并且更容易维护。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步骤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 1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：创建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 .NET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类库项目</w:t>
      </w:r>
    </w:p>
    <w:p w:rsidR="000D0F97" w:rsidRPr="000D0F97" w:rsidRDefault="000D0F97" w:rsidP="000D0F97">
      <w:pPr>
        <w:widowControl/>
        <w:numPr>
          <w:ilvl w:val="0"/>
          <w:numId w:val="1"/>
        </w:numPr>
        <w:shd w:val="clear" w:color="auto" w:fill="FCFCFC"/>
        <w:spacing w:after="120"/>
        <w:ind w:left="36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打开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Visual Studio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或其他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开发环境。</w:t>
      </w:r>
    </w:p>
    <w:p w:rsidR="000D0F97" w:rsidRPr="000D0F97" w:rsidRDefault="000D0F97" w:rsidP="000D0F97">
      <w:pPr>
        <w:widowControl/>
        <w:numPr>
          <w:ilvl w:val="0"/>
          <w:numId w:val="1"/>
        </w:numPr>
        <w:shd w:val="clear" w:color="auto" w:fill="FCFCFC"/>
        <w:spacing w:before="120" w:after="120"/>
        <w:ind w:left="36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创建一个新的类库项目（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Class Library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）。</w:t>
      </w:r>
    </w:p>
    <w:p w:rsidR="000D0F97" w:rsidRPr="000D0F97" w:rsidRDefault="000D0F97" w:rsidP="000D0F97">
      <w:pPr>
        <w:widowControl/>
        <w:numPr>
          <w:ilvl w:val="0"/>
          <w:numId w:val="1"/>
        </w:numPr>
        <w:shd w:val="clear" w:color="auto" w:fill="FCFCFC"/>
        <w:ind w:left="36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添加对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Python.Runtime.dll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的引用（该文件通常位于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安装目录下的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Lib\site-packages\</w:t>
      </w:r>
      <w:proofErr w:type="spellStart"/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pythonnet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文件夹中）。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步骤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 2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：编写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 .NET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类库代码</w:t>
      </w:r>
    </w:p>
    <w:p w:rsidR="000D0F97" w:rsidRPr="000D0F97" w:rsidRDefault="000D0F97" w:rsidP="000D0F97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在类库项目中创建一个新的类文件，例如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proofErr w:type="spellStart"/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PythonCaller.cs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：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spellStart"/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t>csharp</w:t>
      </w:r>
      <w:proofErr w:type="spellEnd"/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System;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Python.Runtime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namespace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PythonCallerLibrary</w:t>
      </w:r>
      <w:proofErr w:type="spell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class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PythonCaller</w:t>
      </w:r>
      <w:proofErr w:type="spell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static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void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())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//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获取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 Python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的全局解释器锁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PythonEngine.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static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ExecutePythonFunction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params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object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[]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())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//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获取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 Python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的全局解释器锁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Import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GetType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().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GetMethod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Invoke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null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result.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ToString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lastRenderedPageBreak/>
        <w:t xml:space="preserve">    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static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ExecutePythonScript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params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object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[]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Import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Path.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GetFileNameWithoutExtension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GetType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().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GetMethod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Invoke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null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result.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ToString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}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步骤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 3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：编译并引用类库</w:t>
      </w:r>
    </w:p>
    <w:p w:rsidR="000D0F97" w:rsidRPr="000D0F97" w:rsidRDefault="000D0F97" w:rsidP="000D0F97">
      <w:pPr>
        <w:widowControl/>
        <w:numPr>
          <w:ilvl w:val="0"/>
          <w:numId w:val="2"/>
        </w:numPr>
        <w:shd w:val="clear" w:color="auto" w:fill="FCFCFC"/>
        <w:ind w:left="36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编译类库项目，生成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PythonCallerLibrary.dll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。</w:t>
      </w:r>
    </w:p>
    <w:p w:rsidR="000D0F97" w:rsidRPr="000D0F97" w:rsidRDefault="000D0F97" w:rsidP="000D0F97">
      <w:pPr>
        <w:widowControl/>
        <w:numPr>
          <w:ilvl w:val="0"/>
          <w:numId w:val="2"/>
        </w:numPr>
        <w:shd w:val="clear" w:color="auto" w:fill="FCFCFC"/>
        <w:spacing w:before="120"/>
        <w:ind w:left="36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在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中引用这个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DLL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文件：</w:t>
      </w:r>
    </w:p>
    <w:p w:rsidR="000D0F97" w:rsidRPr="000D0F97" w:rsidRDefault="000D0F97" w:rsidP="000D0F97">
      <w:pPr>
        <w:widowControl/>
        <w:numPr>
          <w:ilvl w:val="1"/>
          <w:numId w:val="2"/>
        </w:numPr>
        <w:shd w:val="clear" w:color="auto" w:fill="FCFCFC"/>
        <w:spacing w:after="120"/>
        <w:ind w:left="60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打开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项目。</w:t>
      </w:r>
    </w:p>
    <w:p w:rsidR="000D0F97" w:rsidRPr="000D0F97" w:rsidRDefault="000D0F97" w:rsidP="000D0F97">
      <w:pPr>
        <w:widowControl/>
        <w:numPr>
          <w:ilvl w:val="1"/>
          <w:numId w:val="2"/>
        </w:numPr>
        <w:shd w:val="clear" w:color="auto" w:fill="FCFCFC"/>
        <w:ind w:left="60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在菜单栏中选择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工具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-&gt; 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选项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-&gt; 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其他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-&gt; 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 xml:space="preserve">.NET 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程序集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。</w:t>
      </w:r>
    </w:p>
    <w:p w:rsidR="000D0F97" w:rsidRPr="000D0F97" w:rsidRDefault="000D0F97" w:rsidP="000D0F97">
      <w:pPr>
        <w:widowControl/>
        <w:numPr>
          <w:ilvl w:val="1"/>
          <w:numId w:val="2"/>
        </w:numPr>
        <w:shd w:val="clear" w:color="auto" w:fill="FCFCFC"/>
        <w:ind w:left="60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点击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添加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按钮，选择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PythonCallerLibrary.dll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文件。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步骤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 4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：在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 </w:t>
      </w:r>
      <w:proofErr w:type="spellStart"/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FoxTable</w:t>
      </w:r>
      <w:proofErr w:type="spellEnd"/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中调用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 .NET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类库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在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的按钮点击事件或其他事件中编写以下代码：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spellStart"/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t>vb</w:t>
      </w:r>
      <w:proofErr w:type="spellEnd"/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'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调用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 Python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代码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Private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Sub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CallPythonCode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</w:t>
      </w:r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  <w:proofErr w:type="gramStart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print(</w:t>
      </w:r>
      <w:proofErr w:type="gram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'Hello from Python')"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PythonCallerLibrary.PythonCaller.ExecutePythonCode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End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Sub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'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调用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 Python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函数并获取返回值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Private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Sub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CallPythonFunction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</w:t>
      </w:r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"math"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lastRenderedPageBreak/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  <w:proofErr w:type="spellStart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sqrt</w:t>
      </w:r>
      <w:proofErr w:type="spell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Double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16.0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PythonCallerLibrary.PythonCaller.ExecutePythonFunction(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moduleName,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MessageBox.Show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gram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"Result from Python function: 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&amp;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End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Sub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'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调用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 Python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脚本中的函数并获取返回值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Private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Sub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CallPythonScriptFunction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</w:t>
      </w:r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"C:\Path\To\Your\script.py"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  <w:proofErr w:type="spellStart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my_function</w:t>
      </w:r>
      <w:proofErr w:type="spell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Double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25.0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PythonCallerLibrary.PythonCaller.ExecutePythonScript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MessageBox.Show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gram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"Result from Python script function: 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&amp;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End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Sub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注意事项</w:t>
      </w:r>
    </w:p>
    <w:p w:rsidR="000D0F97" w:rsidRPr="000D0F97" w:rsidRDefault="000D0F97" w:rsidP="000D0F97">
      <w:pPr>
        <w:widowControl/>
        <w:numPr>
          <w:ilvl w:val="0"/>
          <w:numId w:val="3"/>
        </w:numPr>
        <w:shd w:val="clear" w:color="auto" w:fill="FCFCFC"/>
        <w:ind w:left="36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​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  <w:bdr w:val="none" w:sz="0" w:space="0" w:color="auto" w:frame="1"/>
        </w:rPr>
        <w:t>路径问题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：确保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proofErr w:type="spellStart"/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scriptPath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的路径正确，并且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有权限访问该路径。</w:t>
      </w:r>
    </w:p>
    <w:p w:rsidR="000D0F97" w:rsidRPr="000D0F97" w:rsidRDefault="000D0F97" w:rsidP="000D0F97">
      <w:pPr>
        <w:widowControl/>
        <w:numPr>
          <w:ilvl w:val="0"/>
          <w:numId w:val="3"/>
        </w:numPr>
        <w:shd w:val="clear" w:color="auto" w:fill="FCFCFC"/>
        <w:ind w:left="36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​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Python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  <w:bdr w:val="none" w:sz="0" w:space="0" w:color="auto" w:frame="1"/>
        </w:rPr>
        <w:t>环境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：确保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环境和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宋体"/>
          <w:color w:val="000000"/>
          <w:kern w:val="0"/>
          <w:szCs w:val="21"/>
          <w:bdr w:val="none" w:sz="0" w:space="0" w:color="auto" w:frame="1"/>
        </w:rPr>
        <w:t>Python.Runtime.dll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的版本兼容。</w:t>
      </w:r>
    </w:p>
    <w:p w:rsidR="000D0F97" w:rsidRPr="000D0F97" w:rsidRDefault="000D0F97" w:rsidP="000D0F97">
      <w:pPr>
        <w:widowControl/>
        <w:numPr>
          <w:ilvl w:val="0"/>
          <w:numId w:val="3"/>
        </w:numPr>
        <w:shd w:val="clear" w:color="auto" w:fill="FCFCFC"/>
        <w:ind w:left="360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​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  <w:bdr w:val="none" w:sz="0" w:space="0" w:color="auto" w:frame="1"/>
        </w:rPr>
        <w:t>错误处理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：在实际应用中，需要添加错误处理机制，确保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脚本执行成功，并处理可能的异常情况。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改进方法：使用文件传递输出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如果需要获取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脚本的输出，可以将结果写入文件，然后在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中读取文件内容。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修改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脚本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t>python</w:t>
      </w:r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import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sys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spellStart"/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def</w:t>
      </w:r>
      <w:proofErr w:type="spellEnd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my_function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(x):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x ​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**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2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if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__name__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"__main__"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: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if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len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sys.argv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)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&gt;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1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: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lastRenderedPageBreak/>
        <w:t xml:space="preserve">        </w:t>
      </w:r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result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my_function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float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sys.argv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[</w:t>
      </w:r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1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]))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with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open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"output.txt"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"w"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)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f: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f.write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proofErr w:type="gram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str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(result))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else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: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with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open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"output.txt"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"w"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)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f: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f.write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gram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"No argument provided"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修改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代码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spellStart"/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t>vb</w:t>
      </w:r>
      <w:proofErr w:type="spellEnd"/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Private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Sub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CallPythonScriptFunction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</w:t>
      </w:r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"C:\Path\To\Your\script.py"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"25"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command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$"python {</w:t>
      </w:r>
      <w:proofErr w:type="spellStart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} {</w:t>
      </w:r>
      <w:proofErr w:type="spellStart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arg</w:t>
      </w:r>
      <w:proofErr w:type="spell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}"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Shell(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command,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AppWinStyle.Hide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True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'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等待一段时间确保脚本执行完成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System.Threading.Thread.Sleep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gramEnd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1000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'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读取输出文件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If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File.Exists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gram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"output.txt"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)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Then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File.ReadAllText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gram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"output.txt"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MessageBox.Show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gram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"Result from Python script: 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&amp;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Else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MessageBox.Show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gram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"Failed to execute Python script or read output"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End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If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End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Sub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总结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通过创建一个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类库来封装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PythonNet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的调用，可以简化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中的代码，并且更容易维护。虽然这需要一些额外的步骤，但它提供了一个更结构化和</w:t>
      </w:r>
      <w:proofErr w:type="gram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可</w:t>
      </w:r>
      <w:proofErr w:type="gram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维护的解决方案。如果需要更复杂的交互，建议还是考虑通过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类库或其他更高级的集成方式。</w:t>
      </w:r>
    </w:p>
    <w:p w:rsidR="000D0F97" w:rsidRPr="000D0F97" w:rsidRDefault="000D0F97" w:rsidP="000D0F97">
      <w:pPr>
        <w:widowControl/>
        <w:shd w:val="clear" w:color="auto" w:fill="FCFCFC"/>
        <w:spacing w:line="330" w:lineRule="atLeast"/>
        <w:jc w:val="left"/>
        <w:textAlignment w:val="baseline"/>
        <w:rPr>
          <w:rFonts w:ascii="inherit" w:eastAsia="宋体" w:hAnsi="inherit" w:cs="Segoe UI"/>
          <w:color w:val="000000"/>
          <w:kern w:val="0"/>
          <w:szCs w:val="21"/>
        </w:rPr>
      </w:pPr>
      <w:r w:rsidRPr="000D0F97">
        <w:rPr>
          <w:rFonts w:ascii="inherit" w:eastAsia="宋体" w:hAnsi="inherit" w:cs="Segoe UI"/>
          <w:color w:val="000000"/>
          <w:kern w:val="0"/>
          <w:szCs w:val="21"/>
        </w:rPr>
        <w:t>你可能还想问</w:t>
      </w:r>
    </w:p>
    <w:p w:rsidR="000D0F97" w:rsidRPr="000D0F97" w:rsidRDefault="000D0F97" w:rsidP="000D0F97">
      <w:pPr>
        <w:widowControl/>
        <w:shd w:val="clear" w:color="auto" w:fill="FCFCFC"/>
        <w:spacing w:line="300" w:lineRule="atLeast"/>
        <w:jc w:val="left"/>
        <w:textAlignment w:val="baseline"/>
        <w:rPr>
          <w:rFonts w:ascii="inherit" w:eastAsia="宋体" w:hAnsi="inherit" w:cs="Segoe UI"/>
          <w:color w:val="000000"/>
          <w:kern w:val="0"/>
          <w:szCs w:val="21"/>
        </w:rPr>
      </w:pPr>
      <w:r w:rsidRPr="000D0F97">
        <w:rPr>
          <w:rFonts w:ascii="inherit" w:eastAsia="宋体" w:hAnsi="inherit" w:cs="Segoe UI"/>
          <w:color w:val="000000"/>
          <w:kern w:val="0"/>
          <w:szCs w:val="21"/>
        </w:rPr>
        <w:t>这样我就可以在</w:t>
      </w:r>
      <w:r w:rsidRPr="000D0F97">
        <w:rPr>
          <w:rFonts w:ascii="inherit" w:eastAsia="宋体" w:hAnsi="inherit" w:cs="Segoe UI"/>
          <w:color w:val="000000"/>
          <w:kern w:val="0"/>
          <w:szCs w:val="21"/>
        </w:rPr>
        <w:t xml:space="preserve"> 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Cs w:val="21"/>
        </w:rPr>
        <w:t>FoxTable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Cs w:val="21"/>
        </w:rPr>
        <w:t xml:space="preserve"> </w:t>
      </w:r>
      <w:r w:rsidRPr="000D0F97">
        <w:rPr>
          <w:rFonts w:ascii="inherit" w:eastAsia="宋体" w:hAnsi="inherit" w:cs="Segoe UI"/>
          <w:color w:val="000000"/>
          <w:kern w:val="0"/>
          <w:szCs w:val="21"/>
        </w:rPr>
        <w:t>中通过</w:t>
      </w:r>
      <w:proofErr w:type="spellStart"/>
      <w:r w:rsidRPr="000D0F97">
        <w:rPr>
          <w:rFonts w:ascii="inherit" w:eastAsia="宋体" w:hAnsi="inherit" w:cs="Segoe UI"/>
          <w:color w:val="000000"/>
          <w:kern w:val="0"/>
          <w:szCs w:val="21"/>
        </w:rPr>
        <w:t>PythonCaller</w:t>
      </w:r>
      <w:proofErr w:type="spellEnd"/>
      <w:r w:rsidRPr="000D0F97">
        <w:rPr>
          <w:rFonts w:ascii="inherit" w:eastAsia="宋体" w:hAnsi="inherit" w:cs="Segoe UI"/>
          <w:color w:val="000000"/>
          <w:kern w:val="0"/>
          <w:szCs w:val="21"/>
        </w:rPr>
        <w:t>来调用</w:t>
      </w:r>
      <w:r w:rsidRPr="000D0F97">
        <w:rPr>
          <w:rFonts w:ascii="inherit" w:eastAsia="宋体" w:hAnsi="inherit" w:cs="Segoe UI"/>
          <w:color w:val="000000"/>
          <w:kern w:val="0"/>
          <w:szCs w:val="21"/>
        </w:rPr>
        <w:t>Python</w:t>
      </w:r>
      <w:r w:rsidRPr="000D0F97">
        <w:rPr>
          <w:rFonts w:ascii="inherit" w:eastAsia="宋体" w:hAnsi="inherit" w:cs="Segoe UI"/>
          <w:color w:val="000000"/>
          <w:kern w:val="0"/>
          <w:szCs w:val="21"/>
        </w:rPr>
        <w:t>了。</w:t>
      </w:r>
    </w:p>
    <w:p w:rsidR="000D0F97" w:rsidRDefault="000D0F97" w:rsidP="000D0F97">
      <w:pPr>
        <w:widowControl/>
        <w:shd w:val="clear" w:color="auto" w:fill="FCFCFC"/>
        <w:spacing w:after="100" w:afterAutospacing="1"/>
        <w:jc w:val="left"/>
        <w:textAlignment w:val="baseline"/>
        <w:rPr>
          <w:rFonts w:ascii="inherit" w:eastAsia="宋体" w:hAnsi="inherit" w:cs="Segoe UI" w:hint="eastAsia"/>
          <w:color w:val="000000"/>
          <w:kern w:val="0"/>
          <w:sz w:val="24"/>
          <w:szCs w:val="24"/>
        </w:rPr>
      </w:pPr>
    </w:p>
    <w:p w:rsidR="000D0F97" w:rsidRDefault="000D0F97" w:rsidP="000D0F97">
      <w:pPr>
        <w:widowControl/>
        <w:shd w:val="clear" w:color="auto" w:fill="FCFCFC"/>
        <w:spacing w:after="100" w:afterAutospacing="1"/>
        <w:jc w:val="left"/>
        <w:textAlignment w:val="baseline"/>
        <w:rPr>
          <w:rFonts w:ascii="inherit" w:eastAsia="宋体" w:hAnsi="inherit" w:cs="Segoe UI" w:hint="eastAsia"/>
          <w:color w:val="000000"/>
          <w:kern w:val="0"/>
          <w:sz w:val="24"/>
          <w:szCs w:val="24"/>
        </w:rPr>
      </w:pPr>
    </w:p>
    <w:p w:rsidR="000D0F97" w:rsidRPr="000D0F97" w:rsidRDefault="000D0F97" w:rsidP="000D0F97">
      <w:pPr>
        <w:widowControl/>
        <w:shd w:val="clear" w:color="auto" w:fill="FCFCFC"/>
        <w:spacing w:after="100" w:after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lastRenderedPageBreak/>
        <w:t>理想情况下，设计良好的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</w:t>
      </w:r>
      <w:proofErr w:type="gram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库应该</w:t>
      </w:r>
      <w:proofErr w:type="gram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尽量减少因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代码变化而需要修改的次数。为了实现这一点，可以采用一些设计模式和最佳实践，使得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</w:t>
      </w:r>
      <w:proofErr w:type="gram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库更加</w:t>
      </w:r>
      <w:proofErr w:type="gram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灵活和</w:t>
      </w:r>
      <w:proofErr w:type="gram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可</w:t>
      </w:r>
      <w:proofErr w:type="gram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扩展。以下是一些改进建议：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1.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使用配置文件管理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 Python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脚本路径和函数名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将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脚本路径和函数名等配置信息放在配置文件中，而不是硬编码在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类库中。这样，当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代码发生变化时，只需要修改配置文件，而不需要修改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类库代码。</w:t>
      </w:r>
    </w:p>
    <w:p w:rsidR="000D0F97" w:rsidRPr="000D0F97" w:rsidRDefault="000D0F97" w:rsidP="000D0F97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配置文件示例（</w:t>
      </w:r>
      <w:proofErr w:type="spellStart"/>
      <w:r w:rsidRPr="000D0F97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appsettings.json</w:t>
      </w:r>
      <w:proofErr w:type="spellEnd"/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）：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spellStart"/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t>json</w:t>
      </w:r>
      <w:proofErr w:type="spellEnd"/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</w:t>
      </w:r>
      <w:r w:rsidRPr="000D0F97">
        <w:rPr>
          <w:rFonts w:ascii="Consolas" w:eastAsia="宋体" w:hAnsi="Consolas" w:cs="宋体"/>
          <w:color w:val="E45649"/>
          <w:kern w:val="0"/>
          <w:szCs w:val="21"/>
          <w:bdr w:val="none" w:sz="0" w:space="0" w:color="auto" w:frame="1"/>
          <w:shd w:val="clear" w:color="auto" w:fill="FAFAFA"/>
        </w:rPr>
        <w:t>"Python"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: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E45649"/>
          <w:kern w:val="0"/>
          <w:szCs w:val="21"/>
          <w:bdr w:val="none" w:sz="0" w:space="0" w:color="auto" w:frame="1"/>
          <w:shd w:val="clear" w:color="auto" w:fill="FAFAFA"/>
        </w:rPr>
        <w:t>"</w:t>
      </w:r>
      <w:proofErr w:type="spellStart"/>
      <w:r w:rsidRPr="000D0F97">
        <w:rPr>
          <w:rFonts w:ascii="Consolas" w:eastAsia="宋体" w:hAnsi="Consolas" w:cs="宋体"/>
          <w:color w:val="E45649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E45649"/>
          <w:kern w:val="0"/>
          <w:szCs w:val="21"/>
          <w:bdr w:val="none" w:sz="0" w:space="0" w:color="auto" w:frame="1"/>
          <w:shd w:val="clear" w:color="auto" w:fill="FAFAFA"/>
        </w:rPr>
        <w:t>"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: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"C:\\Path\\To\\Your\\script.py"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,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E45649"/>
          <w:kern w:val="0"/>
          <w:szCs w:val="21"/>
          <w:bdr w:val="none" w:sz="0" w:space="0" w:color="auto" w:frame="1"/>
          <w:shd w:val="clear" w:color="auto" w:fill="FAFAFA"/>
        </w:rPr>
        <w:t>"</w:t>
      </w:r>
      <w:proofErr w:type="spellStart"/>
      <w:r w:rsidRPr="000D0F97">
        <w:rPr>
          <w:rFonts w:ascii="Consolas" w:eastAsia="宋体" w:hAnsi="Consolas" w:cs="宋体"/>
          <w:color w:val="E45649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E45649"/>
          <w:kern w:val="0"/>
          <w:szCs w:val="21"/>
          <w:bdr w:val="none" w:sz="0" w:space="0" w:color="auto" w:frame="1"/>
          <w:shd w:val="clear" w:color="auto" w:fill="FAFAFA"/>
        </w:rPr>
        <w:t>"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: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  <w:proofErr w:type="spellStart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my_function</w:t>
      </w:r>
      <w:proofErr w:type="spell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}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修改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类库代码以读取配置文件：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spellStart"/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t>csharp</w:t>
      </w:r>
      <w:proofErr w:type="spellEnd"/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System;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System.IO;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System.Text.Json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Python.Runtime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namespace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PythonCallerLibrary</w:t>
      </w:r>
      <w:proofErr w:type="spell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class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PythonCaller</w:t>
      </w:r>
      <w:proofErr w:type="spell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private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static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GetPythonScriptPath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spellStart"/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var</w:t>
      </w:r>
      <w:proofErr w:type="spellEnd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configPath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Path.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Combine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AppContext.BaseDirectory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  <w:proofErr w:type="spellStart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appsettings.json</w:t>
      </w:r>
      <w:proofErr w:type="spell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spellStart"/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var</w:t>
      </w:r>
      <w:proofErr w:type="spellEnd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config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JsonSerializer.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Deserialize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&lt;</w:t>
      </w:r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AppSettings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&gt;(File.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ReadAllText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(configPath));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config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?.Python</w:t>
      </w:r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?.</w:t>
      </w:r>
      <w:proofErr w:type="spellStart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lastRenderedPageBreak/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private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static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GetPythonFunctionName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spellStart"/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var</w:t>
      </w:r>
      <w:proofErr w:type="spellEnd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configPath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Path.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Combine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AppContext.BaseDirectory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  <w:proofErr w:type="spellStart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appsettings.json</w:t>
      </w:r>
      <w:proofErr w:type="spell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spellStart"/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var</w:t>
      </w:r>
      <w:proofErr w:type="spellEnd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config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JsonSerializer.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Deserialize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&lt;</w:t>
      </w:r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AppSettings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&gt;(File.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ReadAllText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(configPath));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config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?.Python</w:t>
      </w:r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?.</w:t>
      </w:r>
      <w:proofErr w:type="spellStart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static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void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())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//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获取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 Python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的全局解释器锁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PythonEngine.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static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ExecutePythonFunction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params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object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[]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())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//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获取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 xml:space="preserve"> Python </w:t>
      </w:r>
      <w:r w:rsidRPr="000D0F97">
        <w:rPr>
          <w:rFonts w:ascii="inherit" w:eastAsia="宋体" w:hAnsi="inherit" w:cs="宋体"/>
          <w:i/>
          <w:iCs/>
          <w:color w:val="A0A1A7"/>
          <w:kern w:val="0"/>
          <w:szCs w:val="21"/>
          <w:bdr w:val="none" w:sz="0" w:space="0" w:color="auto" w:frame="1"/>
          <w:shd w:val="clear" w:color="auto" w:fill="FAFAFA"/>
        </w:rPr>
        <w:t>的全局解释器锁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Import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GetType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().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GetMethod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Invoke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null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result.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ToString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static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ExecutePythonScript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null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GetPythonScriptPath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GetPythonFunctionName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if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IsNullOrEmpty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)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||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IsNullOrEmpty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throw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new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InvalidOperationException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"Python script path or function name is not configured."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lastRenderedPageBreak/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Import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Path.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GetFileNameWithoutExtension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GetType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().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GetMethod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Invoke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null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new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object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[] {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});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result.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ToString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class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AppSettings</w:t>
      </w:r>
      <w:proofErr w:type="spell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PythonConfig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Python {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get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;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set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;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class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PythonConfig</w:t>
      </w:r>
      <w:proofErr w:type="spell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{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get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;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set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;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{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get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;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set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;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}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2.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使用参数化调用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将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函数的参数作为方法的参数传递，而不是硬编码在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类库中。这样可以提高代码的灵活性和</w:t>
      </w:r>
      <w:proofErr w:type="gram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可</w:t>
      </w:r>
      <w:proofErr w:type="gram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重用性。</w:t>
      </w:r>
    </w:p>
    <w:p w:rsidR="000D0F97" w:rsidRPr="000D0F97" w:rsidRDefault="000D0F97" w:rsidP="000D0F97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修改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 </w:t>
      </w:r>
      <w:proofErr w:type="spellStart"/>
      <w:r w:rsidRPr="000D0F97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ExecutePythonScript</w:t>
      </w:r>
      <w:proofErr w:type="spellEnd"/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 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方法以接受参数：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spellStart"/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t>csharp</w:t>
      </w:r>
      <w:proofErr w:type="spellEnd"/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static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ExecutePythonScript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params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object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[]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if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IsNullOrEmpty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)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||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IsNullOrEmpty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throw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new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InvalidOperationException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"Python script path or function name is not configured."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lastRenderedPageBreak/>
        <w:t xml:space="preserve">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Import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Path.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GetFileNameWithoutExtension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GetType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().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GetMethod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Invoke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null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result.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ToString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}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3.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使用反射动态调用函数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如果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函数的名称和参数可能会频繁变化，可以考虑使用反射动态调用函数。这种方法可以进一步提高代码的灵活性，但也会增加复杂性。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动态调用函数的示例：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spellStart"/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t>csharp</w:t>
      </w:r>
      <w:proofErr w:type="spellEnd"/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static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ExecutePythonFunctionDynamic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params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object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[]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Import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spellStart"/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var</w:t>
      </w:r>
      <w:proofErr w:type="spellEnd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method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GetType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().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GetMethod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if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(method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null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throw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new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InvalidOperationException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 xml:space="preserve">$"Function 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{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}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 xml:space="preserve"> not found in module 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{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}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."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method.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Invoke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null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result.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ToString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}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 xml:space="preserve">4.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使用接口和依赖注入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如果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</w:t>
      </w:r>
      <w:proofErr w:type="gram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库需要</w:t>
      </w:r>
      <w:proofErr w:type="gram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支持多种脚本语言或不同的调用方式，可以考虑使用接口和依赖注入（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DI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）来设计类库。这种方法可以提高代码的可扩展性和可测试性。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定义接口：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spellStart"/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lastRenderedPageBreak/>
        <w:t>csharp</w:t>
      </w:r>
      <w:proofErr w:type="spellEnd"/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interface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IPythonCaller</w:t>
      </w:r>
      <w:proofErr w:type="spell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void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ExecutePythonFunction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params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object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[]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ExecutePythonScript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params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object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[]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}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实现接口：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spellStart"/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t>csharp</w:t>
      </w:r>
      <w:proofErr w:type="spellEnd"/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class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PythonCaller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: </w:t>
      </w:r>
      <w:proofErr w:type="spellStart"/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IPythonCaller</w:t>
      </w:r>
      <w:proofErr w:type="spell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void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PythonEngine.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pythonCode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ExecutePythonFunction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params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object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[]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Import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moduleName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GetType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().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GetMethod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Invoke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null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result.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ToString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public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ExecutePythonScript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params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object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[]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using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GIL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{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lastRenderedPageBreak/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Import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Path.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GetFileNameWithoutExtension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dynamic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pyModule.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GetType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().</w:t>
      </w:r>
      <w:proofErr w:type="spellStart"/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GetMethod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Invoke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null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args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    </w:t>
      </w:r>
      <w:proofErr w:type="gramStart"/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return</w:t>
      </w:r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result.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ToString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();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}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}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在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FoxTable</w:t>
      </w:r>
      <w:proofErr w:type="spellEnd"/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 xml:space="preserve"> </w:t>
      </w:r>
      <w:r w:rsidRPr="000D0F97">
        <w:rPr>
          <w:rFonts w:ascii="inherit" w:eastAsia="宋体" w:hAnsi="inherit" w:cs="Segoe UI"/>
          <w:b/>
          <w:bCs/>
          <w:color w:val="000000"/>
          <w:kern w:val="0"/>
          <w:sz w:val="24"/>
          <w:szCs w:val="24"/>
        </w:rPr>
        <w:t>中使用依赖注入：</w:t>
      </w:r>
    </w:p>
    <w:p w:rsidR="000D0F97" w:rsidRPr="000D0F97" w:rsidRDefault="000D0F97" w:rsidP="000D0F97">
      <w:pPr>
        <w:widowControl/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textAlignment w:val="baseline"/>
        <w:rPr>
          <w:rFonts w:ascii="inherit" w:eastAsia="宋体" w:hAnsi="inherit" w:cs="宋体"/>
          <w:color w:val="000000"/>
          <w:kern w:val="0"/>
          <w:szCs w:val="21"/>
        </w:rPr>
      </w:pPr>
      <w:proofErr w:type="spellStart"/>
      <w:proofErr w:type="gramStart"/>
      <w:r w:rsidRPr="000D0F97">
        <w:rPr>
          <w:rFonts w:ascii="inherit" w:eastAsia="宋体" w:hAnsi="inherit" w:cs="宋体"/>
          <w:color w:val="000000"/>
          <w:kern w:val="0"/>
          <w:szCs w:val="21"/>
        </w:rPr>
        <w:t>vb</w:t>
      </w:r>
      <w:proofErr w:type="spellEnd"/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Private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Sub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CallPythonScriptFunction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</w:t>
      </w:r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pythonCaller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IPythonCaller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New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PythonCaller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()</w:t>
      </w:r>
      <w:proofErr w:type="gramEnd"/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"C:\Path\To\Your\script.py"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  <w:proofErr w:type="spellStart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my_function</w:t>
      </w:r>
      <w:proofErr w:type="spell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Double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B76B01"/>
          <w:kern w:val="0"/>
          <w:szCs w:val="21"/>
          <w:bdr w:val="none" w:sz="0" w:space="0" w:color="auto" w:frame="1"/>
          <w:shd w:val="clear" w:color="auto" w:fill="FAFAFA"/>
        </w:rPr>
        <w:t>25.0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Dim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As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String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=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pythonCaller.ExecutePythonScript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spellStart"/>
      <w:proofErr w:type="gram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scriptPath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functionName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arg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</w:pP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   </w:t>
      </w:r>
      <w:proofErr w:type="spellStart"/>
      <w:proofErr w:type="gramStart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MessageBox.Show</w:t>
      </w:r>
      <w:proofErr w:type="spellEnd"/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>(</w:t>
      </w:r>
      <w:proofErr w:type="gramEnd"/>
      <w:r w:rsidRPr="000D0F97">
        <w:rPr>
          <w:rFonts w:ascii="Consolas" w:eastAsia="宋体" w:hAnsi="Consolas" w:cs="宋体"/>
          <w:color w:val="50A14F"/>
          <w:kern w:val="0"/>
          <w:szCs w:val="21"/>
          <w:bdr w:val="none" w:sz="0" w:space="0" w:color="auto" w:frame="1"/>
          <w:shd w:val="clear" w:color="auto" w:fill="FAFAFA"/>
        </w:rPr>
        <w:t>"Result from Python script function: "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4078F2"/>
          <w:kern w:val="0"/>
          <w:szCs w:val="21"/>
          <w:bdr w:val="none" w:sz="0" w:space="0" w:color="auto" w:frame="1"/>
          <w:shd w:val="clear" w:color="auto" w:fill="FAFAFA"/>
        </w:rPr>
        <w:t>&amp;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result)</w:t>
      </w:r>
    </w:p>
    <w:p w:rsidR="000D0F97" w:rsidRPr="000D0F97" w:rsidRDefault="000D0F97" w:rsidP="000D0F97">
      <w:pPr>
        <w:widowControl/>
        <w:pBdr>
          <w:top w:val="single" w:sz="2" w:space="12" w:color="auto"/>
          <w:left w:val="single" w:sz="6" w:space="12" w:color="auto"/>
          <w:bottom w:val="single" w:sz="6" w:space="12" w:color="auto"/>
          <w:right w:val="single" w:sz="6" w:space="12" w:color="auto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nsolas" w:eastAsia="宋体" w:hAnsi="Consolas" w:cs="宋体"/>
          <w:color w:val="383A42"/>
          <w:kern w:val="0"/>
          <w:sz w:val="24"/>
          <w:szCs w:val="24"/>
        </w:rPr>
      </w:pP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End</w:t>
      </w:r>
      <w:r w:rsidRPr="000D0F97">
        <w:rPr>
          <w:rFonts w:ascii="Consolas" w:eastAsia="宋体" w:hAnsi="Consolas" w:cs="宋体"/>
          <w:color w:val="383A42"/>
          <w:kern w:val="0"/>
          <w:szCs w:val="21"/>
          <w:bdr w:val="none" w:sz="0" w:space="0" w:color="auto" w:frame="1"/>
          <w:shd w:val="clear" w:color="auto" w:fill="FAFAFA"/>
        </w:rPr>
        <w:t xml:space="preserve"> </w:t>
      </w:r>
      <w:r w:rsidRPr="000D0F97">
        <w:rPr>
          <w:rFonts w:ascii="Consolas" w:eastAsia="宋体" w:hAnsi="Consolas" w:cs="宋体"/>
          <w:color w:val="A626A4"/>
          <w:kern w:val="0"/>
          <w:szCs w:val="21"/>
          <w:bdr w:val="none" w:sz="0" w:space="0" w:color="auto" w:frame="1"/>
          <w:shd w:val="clear" w:color="auto" w:fill="FAFAFA"/>
        </w:rPr>
        <w:t>Sub</w:t>
      </w:r>
    </w:p>
    <w:p w:rsidR="000D0F97" w:rsidRPr="000D0F97" w:rsidRDefault="000D0F97" w:rsidP="000D0F97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</w:pPr>
      <w:r w:rsidRPr="000D0F97">
        <w:rPr>
          <w:rFonts w:ascii="inherit" w:eastAsia="宋体" w:hAnsi="inherit" w:cs="Segoe UI"/>
          <w:b/>
          <w:bCs/>
          <w:color w:val="000000"/>
          <w:kern w:val="0"/>
          <w:sz w:val="27"/>
          <w:szCs w:val="27"/>
        </w:rPr>
        <w:t>总结</w:t>
      </w:r>
      <w:bookmarkStart w:id="0" w:name="_GoBack"/>
      <w:bookmarkEnd w:id="0"/>
    </w:p>
    <w:p w:rsidR="000D0F97" w:rsidRPr="000D0F97" w:rsidRDefault="000D0F97" w:rsidP="000D0F97">
      <w:pPr>
        <w:widowControl/>
        <w:shd w:val="clear" w:color="auto" w:fill="FCFCFC"/>
        <w:spacing w:before="100" w:beforeAutospacing="1"/>
        <w:jc w:val="left"/>
        <w:textAlignment w:val="baseline"/>
        <w:rPr>
          <w:rFonts w:ascii="inherit" w:eastAsia="宋体" w:hAnsi="inherit" w:cs="Segoe UI"/>
          <w:color w:val="000000"/>
          <w:kern w:val="0"/>
          <w:sz w:val="24"/>
          <w:szCs w:val="24"/>
        </w:rPr>
      </w:pP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通过以上方法，可以设计一个更加灵活和</w:t>
      </w:r>
      <w:proofErr w:type="gramStart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可</w:t>
      </w:r>
      <w:proofErr w:type="gramEnd"/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维护的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类库，减少因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Python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代码变化而需要修改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 xml:space="preserve"> .NET </w:t>
      </w:r>
      <w:r w:rsidRPr="000D0F97">
        <w:rPr>
          <w:rFonts w:ascii="inherit" w:eastAsia="宋体" w:hAnsi="inherit" w:cs="Segoe UI"/>
          <w:color w:val="000000"/>
          <w:kern w:val="0"/>
          <w:sz w:val="24"/>
          <w:szCs w:val="24"/>
        </w:rPr>
        <w:t>类库的次数。具体选择哪种方法取决于你的具体需求和项目的复杂性。</w:t>
      </w:r>
    </w:p>
    <w:p w:rsidR="005A2D4D" w:rsidRPr="000D0F97" w:rsidRDefault="005A2D4D"/>
    <w:sectPr w:rsidR="005A2D4D" w:rsidRPr="000D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768"/>
    <w:multiLevelType w:val="multilevel"/>
    <w:tmpl w:val="957C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B5FA2"/>
    <w:multiLevelType w:val="multilevel"/>
    <w:tmpl w:val="3E38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93C37"/>
    <w:multiLevelType w:val="multilevel"/>
    <w:tmpl w:val="8E6C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2B"/>
    <w:rsid w:val="000D0F97"/>
    <w:rsid w:val="005A2D4D"/>
    <w:rsid w:val="009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D0F9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D0F9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D0F9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D0F9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0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0D0F97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Char"/>
    <w:uiPriority w:val="99"/>
    <w:semiHidden/>
    <w:unhideWhenUsed/>
    <w:rsid w:val="000D0F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0D0F97"/>
    <w:rPr>
      <w:rFonts w:ascii="宋体" w:eastAsia="宋体" w:hAnsi="宋体" w:cs="宋体"/>
      <w:kern w:val="0"/>
      <w:sz w:val="24"/>
      <w:szCs w:val="24"/>
    </w:rPr>
  </w:style>
  <w:style w:type="character" w:customStyle="1" w:styleId="hyc-common-icon">
    <w:name w:val="hyc-common-icon"/>
    <w:basedOn w:val="a0"/>
    <w:rsid w:val="000D0F97"/>
  </w:style>
  <w:style w:type="character" w:customStyle="1" w:styleId="token">
    <w:name w:val="token"/>
    <w:basedOn w:val="a0"/>
    <w:rsid w:val="000D0F97"/>
  </w:style>
  <w:style w:type="character" w:styleId="a4">
    <w:name w:val="Strong"/>
    <w:basedOn w:val="a0"/>
    <w:uiPriority w:val="22"/>
    <w:qFormat/>
    <w:rsid w:val="000D0F97"/>
    <w:rPr>
      <w:b/>
      <w:bCs/>
    </w:rPr>
  </w:style>
  <w:style w:type="character" w:customStyle="1" w:styleId="yb-icon">
    <w:name w:val="yb-icon"/>
    <w:basedOn w:val="a0"/>
    <w:rsid w:val="000D0F97"/>
  </w:style>
  <w:style w:type="character" w:customStyle="1" w:styleId="collapse-headericon">
    <w:name w:val="collapse-header__icon"/>
    <w:basedOn w:val="a0"/>
    <w:rsid w:val="000D0F97"/>
  </w:style>
  <w:style w:type="character" w:customStyle="1" w:styleId="collapse-headercontent">
    <w:name w:val="collapse-header__content"/>
    <w:basedOn w:val="a0"/>
    <w:rsid w:val="000D0F97"/>
  </w:style>
  <w:style w:type="paragraph" w:customStyle="1" w:styleId="collapse-headertoolname">
    <w:name w:val="collapse-header__tool_name"/>
    <w:basedOn w:val="a"/>
    <w:rsid w:val="000D0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D0F9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D0F9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D0F9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D0F9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0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0D0F97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Char"/>
    <w:uiPriority w:val="99"/>
    <w:semiHidden/>
    <w:unhideWhenUsed/>
    <w:rsid w:val="000D0F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0D0F97"/>
    <w:rPr>
      <w:rFonts w:ascii="宋体" w:eastAsia="宋体" w:hAnsi="宋体" w:cs="宋体"/>
      <w:kern w:val="0"/>
      <w:sz w:val="24"/>
      <w:szCs w:val="24"/>
    </w:rPr>
  </w:style>
  <w:style w:type="character" w:customStyle="1" w:styleId="hyc-common-icon">
    <w:name w:val="hyc-common-icon"/>
    <w:basedOn w:val="a0"/>
    <w:rsid w:val="000D0F97"/>
  </w:style>
  <w:style w:type="character" w:customStyle="1" w:styleId="token">
    <w:name w:val="token"/>
    <w:basedOn w:val="a0"/>
    <w:rsid w:val="000D0F97"/>
  </w:style>
  <w:style w:type="character" w:styleId="a4">
    <w:name w:val="Strong"/>
    <w:basedOn w:val="a0"/>
    <w:uiPriority w:val="22"/>
    <w:qFormat/>
    <w:rsid w:val="000D0F97"/>
    <w:rPr>
      <w:b/>
      <w:bCs/>
    </w:rPr>
  </w:style>
  <w:style w:type="character" w:customStyle="1" w:styleId="yb-icon">
    <w:name w:val="yb-icon"/>
    <w:basedOn w:val="a0"/>
    <w:rsid w:val="000D0F97"/>
  </w:style>
  <w:style w:type="character" w:customStyle="1" w:styleId="collapse-headericon">
    <w:name w:val="collapse-header__icon"/>
    <w:basedOn w:val="a0"/>
    <w:rsid w:val="000D0F97"/>
  </w:style>
  <w:style w:type="character" w:customStyle="1" w:styleId="collapse-headercontent">
    <w:name w:val="collapse-header__content"/>
    <w:basedOn w:val="a0"/>
    <w:rsid w:val="000D0F97"/>
  </w:style>
  <w:style w:type="paragraph" w:customStyle="1" w:styleId="collapse-headertoolname">
    <w:name w:val="collapse-header__tool_name"/>
    <w:basedOn w:val="a"/>
    <w:rsid w:val="000D0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6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39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8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87905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14392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9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9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00351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30252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0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6070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64718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64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212988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511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09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0327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92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3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1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2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6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8625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2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31275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4050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8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7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14177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04437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5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63521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422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13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30554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82606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9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28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50721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0055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3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45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6178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57481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0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2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65660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2025-03-21T07:04:00Z</dcterms:created>
  <dcterms:modified xsi:type="dcterms:W3CDTF">2025-03-21T07:07:00Z</dcterms:modified>
</cp:coreProperties>
</file>